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252724">
        <w:rPr>
          <w:rFonts w:ascii="Arial" w:hAnsi="Arial" w:cs="Arial"/>
          <w:b/>
        </w:rPr>
        <w:t xml:space="preserve"> 020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78"/>
        <w:gridCol w:w="1449"/>
        <w:gridCol w:w="3675"/>
        <w:gridCol w:w="2385"/>
      </w:tblGrid>
      <w:tr w:rsidR="00FB6004" w:rsidTr="000C78A3">
        <w:trPr>
          <w:trHeight w:val="250"/>
        </w:trPr>
        <w:tc>
          <w:tcPr>
            <w:tcW w:w="9287" w:type="dxa"/>
            <w:gridSpan w:val="4"/>
          </w:tcPr>
          <w:p w:rsidR="00FB6004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TECNICO EM ENFERMAGEM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Vaga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Default="00252724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B6004">
              <w:rPr>
                <w:rFonts w:ascii="Arial" w:hAnsi="Arial" w:cs="Arial"/>
              </w:rPr>
              <w:t>º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3ª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Default="00252724" w:rsidP="00F63D84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Tayná</w:t>
            </w:r>
            <w:proofErr w:type="spellEnd"/>
            <w:r>
              <w:rPr>
                <w:rFonts w:ascii="Arial" w:hAnsi="Arial" w:cs="Arial"/>
              </w:rPr>
              <w:t xml:space="preserve"> Vieira Ferreira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Afrodescendente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8D58B9" w:rsidRDefault="008D58B9" w:rsidP="00553C45">
      <w:pPr>
        <w:jc w:val="both"/>
        <w:rPr>
          <w:rFonts w:ascii="Arial" w:hAnsi="Arial" w:cs="Arial"/>
          <w:sz w:val="23"/>
          <w:szCs w:val="23"/>
        </w:rPr>
      </w:pP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252724">
        <w:rPr>
          <w:rFonts w:ascii="Arial" w:hAnsi="Arial" w:cs="Arial"/>
        </w:rPr>
        <w:t>27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FB6004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2308292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32A0D"/>
    <w:rsid w:val="00251857"/>
    <w:rsid w:val="00252724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76656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809E0"/>
    <w:rsid w:val="008D1DCF"/>
    <w:rsid w:val="008D58B9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D0314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  <w:rsid w:val="00FB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FDC56-87FE-4FD7-BC2E-0F82425F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2025-10-09T13:07:00Z</cp:lastPrinted>
  <dcterms:created xsi:type="dcterms:W3CDTF">2025-10-27T18:09:00Z</dcterms:created>
  <dcterms:modified xsi:type="dcterms:W3CDTF">2025-10-27T18:09:00Z</dcterms:modified>
</cp:coreProperties>
</file>