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013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F0D32">
        <w:rPr>
          <w:rFonts w:ascii="Arial" w:hAnsi="Arial" w:cs="Arial"/>
        </w:rPr>
        <w:t>13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6A5765" w:rsidRPr="00BF7191" w:rsidTr="00355A3B">
        <w:tc>
          <w:tcPr>
            <w:tcW w:w="9072" w:type="dxa"/>
            <w:gridSpan w:val="3"/>
            <w:shd w:val="clear" w:color="auto" w:fill="auto"/>
          </w:tcPr>
          <w:p w:rsidR="00AA3AD2" w:rsidRDefault="00AA3AD2" w:rsidP="00CE4261">
            <w:pPr>
              <w:jc w:val="center"/>
              <w:rPr>
                <w:rFonts w:ascii="Arial" w:hAnsi="Arial" w:cs="Arial"/>
                <w:b/>
              </w:rPr>
            </w:pPr>
          </w:p>
          <w:p w:rsidR="006A5765" w:rsidRPr="006A5765" w:rsidRDefault="006A5765" w:rsidP="00EC6930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 xml:space="preserve">FUNDAMENTAL SERIES INICIAIS ZONA </w:t>
            </w:r>
            <w:r w:rsidR="00EC6930">
              <w:rPr>
                <w:rFonts w:ascii="Arial" w:hAnsi="Arial" w:cs="Arial"/>
                <w:b/>
              </w:rPr>
              <w:t xml:space="preserve">RURAL – AFRODESCENDENTE </w:t>
            </w:r>
          </w:p>
        </w:tc>
      </w:tr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4F0D32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4253" w:type="dxa"/>
            <w:shd w:val="clear" w:color="auto" w:fill="auto"/>
          </w:tcPr>
          <w:p w:rsidR="00750F29" w:rsidRDefault="004F0D32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 Paula de Souza</w:t>
            </w:r>
            <w:r w:rsidR="00C25DE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F0D32">
        <w:rPr>
          <w:rFonts w:ascii="Arial" w:hAnsi="Arial" w:cs="Arial"/>
        </w:rPr>
        <w:t>31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175635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2023-02-23T17:25:00Z</cp:lastPrinted>
  <dcterms:created xsi:type="dcterms:W3CDTF">2023-03-31T11:26:00Z</dcterms:created>
  <dcterms:modified xsi:type="dcterms:W3CDTF">2023-03-31T11:26:00Z</dcterms:modified>
</cp:coreProperties>
</file>